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426" w:rsidRPr="000A2108" w:rsidRDefault="00511426" w:rsidP="00511426">
      <w:pP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bookmarkStart w:id="0" w:name="_GoBack"/>
      <w:bookmarkEnd w:id="0"/>
      <w:r w:rsidRPr="000A2108">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L’ANTISIONISME</w:t>
      </w:r>
    </w:p>
    <w:p w:rsidR="00EB3262" w:rsidRDefault="00511426" w:rsidP="00511426">
      <w:pPr>
        <w:rPr>
          <w:b/>
          <w:sz w:val="32"/>
          <w:szCs w:val="32"/>
        </w:rPr>
      </w:pPr>
      <w:r w:rsidRPr="000A2108">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UN ANTISEMITI</w:t>
      </w:r>
      <w:r w:rsidR="0048246D">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r w:rsidRPr="000A2108">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w:t>
      </w:r>
      <w:r w:rsidR="00D40C8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0A2108">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rsidR="00A80F2D" w:rsidRPr="00EB3262" w:rsidRDefault="009D2453" w:rsidP="00511426">
      <w:pPr>
        <w:rPr>
          <w:b/>
          <w:sz w:val="72"/>
          <w:szCs w:val="72"/>
        </w:rPr>
      </w:pPr>
      <w:r w:rsidRPr="00EB3262">
        <w:rPr>
          <w:b/>
          <w:sz w:val="72"/>
          <w:szCs w:val="72"/>
        </w:rPr>
        <w:t>C</w:t>
      </w:r>
      <w:r w:rsidR="00EB3262">
        <w:rPr>
          <w:b/>
          <w:sz w:val="72"/>
          <w:szCs w:val="72"/>
        </w:rPr>
        <w:t>onférence de</w:t>
      </w:r>
      <w:r w:rsidR="00EB3262" w:rsidRPr="00EB3262">
        <w:rPr>
          <w:b/>
          <w:sz w:val="72"/>
          <w:szCs w:val="72"/>
        </w:rPr>
        <w:t xml:space="preserve"> </w:t>
      </w:r>
      <w:r w:rsidR="00A80F2D" w:rsidRPr="00EB3262">
        <w:rPr>
          <w:b/>
          <w:sz w:val="72"/>
          <w:szCs w:val="72"/>
        </w:rPr>
        <w:t xml:space="preserve"> </w:t>
      </w:r>
      <w:r w:rsidR="000A2108" w:rsidRPr="00EB3262">
        <w:rPr>
          <w:b/>
          <w:sz w:val="72"/>
          <w:szCs w:val="72"/>
        </w:rPr>
        <w:t>DOMINIQUE VIDAL</w:t>
      </w:r>
    </w:p>
    <w:p w:rsidR="000A2108" w:rsidRPr="00A80F2D" w:rsidRDefault="009D2453" w:rsidP="00511426">
      <w:pPr>
        <w:rPr>
          <w:b/>
          <w:sz w:val="32"/>
          <w:szCs w:val="32"/>
        </w:rPr>
      </w:pPr>
      <w:r>
        <w:rPr>
          <w:b/>
          <w:sz w:val="32"/>
          <w:szCs w:val="32"/>
        </w:rPr>
        <w:t>A  l’invitation</w:t>
      </w:r>
      <w:r w:rsidR="008438E6">
        <w:rPr>
          <w:b/>
          <w:sz w:val="32"/>
          <w:szCs w:val="32"/>
        </w:rPr>
        <w:t xml:space="preserve"> </w:t>
      </w:r>
      <w:r>
        <w:rPr>
          <w:b/>
          <w:sz w:val="32"/>
          <w:szCs w:val="32"/>
        </w:rPr>
        <w:t xml:space="preserve">de </w:t>
      </w:r>
      <w:r w:rsidR="008438E6">
        <w:rPr>
          <w:b/>
          <w:sz w:val="32"/>
          <w:szCs w:val="32"/>
        </w:rPr>
        <w:t>l</w:t>
      </w:r>
      <w:r w:rsidR="000A2108" w:rsidRPr="00A80F2D">
        <w:rPr>
          <w:b/>
          <w:sz w:val="32"/>
          <w:szCs w:val="32"/>
        </w:rPr>
        <w:t xml:space="preserve">’AFPS </w:t>
      </w:r>
      <w:r w:rsidR="00DF0E0B">
        <w:rPr>
          <w:b/>
          <w:sz w:val="32"/>
          <w:szCs w:val="32"/>
        </w:rPr>
        <w:t xml:space="preserve">- </w:t>
      </w:r>
      <w:r w:rsidR="000A2108" w:rsidRPr="00A80F2D">
        <w:rPr>
          <w:b/>
          <w:sz w:val="32"/>
          <w:szCs w:val="32"/>
        </w:rPr>
        <w:t>ROUEN</w:t>
      </w:r>
      <w:r w:rsidR="00A80F2D" w:rsidRPr="00A80F2D">
        <w:rPr>
          <w:b/>
          <w:sz w:val="32"/>
          <w:szCs w:val="32"/>
        </w:rPr>
        <w:t> </w:t>
      </w:r>
    </w:p>
    <w:p w:rsidR="00BB1039" w:rsidRPr="00A80F2D" w:rsidRDefault="00BB1039" w:rsidP="00511426">
      <w:pPr>
        <w:rPr>
          <w:b/>
          <w:sz w:val="40"/>
          <w:szCs w:val="40"/>
        </w:rPr>
      </w:pPr>
      <w:r w:rsidRPr="00A80F2D">
        <w:rPr>
          <w:b/>
          <w:sz w:val="40"/>
          <w:szCs w:val="40"/>
        </w:rPr>
        <w:t>LUNDI 9 AVRIL 2018</w:t>
      </w:r>
      <w:r w:rsidR="00511426" w:rsidRPr="00A80F2D">
        <w:rPr>
          <w:b/>
          <w:sz w:val="40"/>
          <w:szCs w:val="40"/>
        </w:rPr>
        <w:t xml:space="preserve"> à</w:t>
      </w:r>
      <w:r w:rsidR="00480F75">
        <w:rPr>
          <w:b/>
          <w:sz w:val="40"/>
          <w:szCs w:val="40"/>
        </w:rPr>
        <w:t xml:space="preserve"> </w:t>
      </w:r>
      <w:r w:rsidRPr="00A80F2D">
        <w:rPr>
          <w:b/>
          <w:sz w:val="40"/>
          <w:szCs w:val="40"/>
        </w:rPr>
        <w:t>19h</w:t>
      </w:r>
    </w:p>
    <w:p w:rsidR="00BB1039" w:rsidRPr="00A80F2D" w:rsidRDefault="00BB1039" w:rsidP="000A2108">
      <w:pPr>
        <w:spacing w:after="0" w:line="240" w:lineRule="auto"/>
        <w:rPr>
          <w:rFonts w:ascii="Times New Roman" w:eastAsia="Times New Roman" w:hAnsi="Times New Roman" w:cs="Times New Roman"/>
          <w:b/>
          <w:sz w:val="36"/>
          <w:szCs w:val="36"/>
          <w:lang w:eastAsia="fr-FR"/>
        </w:rPr>
      </w:pPr>
      <w:r w:rsidRPr="00A80F2D">
        <w:rPr>
          <w:rFonts w:ascii="Times New Roman" w:eastAsia="Times New Roman" w:hAnsi="Times New Roman" w:cs="Times New Roman"/>
          <w:b/>
          <w:sz w:val="36"/>
          <w:szCs w:val="36"/>
          <w:lang w:eastAsia="fr-FR"/>
        </w:rPr>
        <w:t xml:space="preserve">Maison </w:t>
      </w:r>
      <w:r w:rsidR="00511426" w:rsidRPr="00A80F2D">
        <w:rPr>
          <w:rFonts w:ascii="Times New Roman" w:eastAsia="Times New Roman" w:hAnsi="Times New Roman" w:cs="Times New Roman"/>
          <w:b/>
          <w:sz w:val="36"/>
          <w:szCs w:val="36"/>
          <w:lang w:eastAsia="fr-FR"/>
        </w:rPr>
        <w:t xml:space="preserve">De </w:t>
      </w:r>
      <w:r w:rsidRPr="00A80F2D">
        <w:rPr>
          <w:rFonts w:ascii="Times New Roman" w:eastAsia="Times New Roman" w:hAnsi="Times New Roman" w:cs="Times New Roman"/>
          <w:b/>
          <w:sz w:val="36"/>
          <w:szCs w:val="36"/>
          <w:lang w:eastAsia="fr-FR"/>
        </w:rPr>
        <w:t>l'Université </w:t>
      </w:r>
      <w:r w:rsidRPr="00A80F2D">
        <w:rPr>
          <w:rFonts w:ascii="Times New Roman" w:eastAsia="Times New Roman" w:hAnsi="Times New Roman" w:cs="Times New Roman"/>
          <w:b/>
          <w:sz w:val="36"/>
          <w:szCs w:val="36"/>
          <w:lang w:eastAsia="fr-FR"/>
        </w:rPr>
        <w:t> </w:t>
      </w:r>
    </w:p>
    <w:p w:rsidR="000A2108" w:rsidRDefault="00BB1039" w:rsidP="000A2108">
      <w:pPr>
        <w:spacing w:after="0" w:line="240" w:lineRule="auto"/>
        <w:rPr>
          <w:rFonts w:ascii="Times New Roman" w:eastAsia="Times New Roman" w:hAnsi="Times New Roman" w:cs="Times New Roman"/>
          <w:sz w:val="28"/>
          <w:szCs w:val="28"/>
          <w:lang w:eastAsia="fr-FR"/>
        </w:rPr>
      </w:pPr>
      <w:r w:rsidRPr="00190CD7">
        <w:rPr>
          <w:rFonts w:ascii="Times New Roman" w:eastAsia="Times New Roman" w:hAnsi="Times New Roman" w:cs="Times New Roman"/>
          <w:sz w:val="28"/>
          <w:szCs w:val="28"/>
          <w:lang w:eastAsia="fr-FR"/>
        </w:rPr>
        <w:t>Place Emile Blondel,</w:t>
      </w:r>
    </w:p>
    <w:p w:rsidR="00BB1039" w:rsidRPr="00190CD7" w:rsidRDefault="00BB1039" w:rsidP="000A2108">
      <w:pPr>
        <w:spacing w:after="0" w:line="240" w:lineRule="auto"/>
        <w:rPr>
          <w:rFonts w:ascii="Times New Roman" w:eastAsia="Times New Roman" w:hAnsi="Times New Roman" w:cs="Times New Roman"/>
          <w:sz w:val="28"/>
          <w:szCs w:val="28"/>
          <w:lang w:eastAsia="fr-FR"/>
        </w:rPr>
      </w:pPr>
      <w:r w:rsidRPr="00190CD7">
        <w:rPr>
          <w:rFonts w:ascii="Times New Roman" w:eastAsia="Times New Roman" w:hAnsi="Times New Roman" w:cs="Times New Roman"/>
          <w:sz w:val="28"/>
          <w:szCs w:val="28"/>
          <w:lang w:eastAsia="fr-FR"/>
        </w:rPr>
        <w:t>76130 Mont-Saint-Aignan</w:t>
      </w:r>
    </w:p>
    <w:p w:rsidR="00480F75" w:rsidRPr="00480F75" w:rsidRDefault="00480F75" w:rsidP="00480F75">
      <w:pPr>
        <w:spacing w:after="240" w:line="240" w:lineRule="auto"/>
        <w:rPr>
          <w:rFonts w:ascii="Times New Roman" w:eastAsia="Times New Roman" w:hAnsi="Times New Roman" w:cs="Times New Roman"/>
          <w:sz w:val="28"/>
          <w:szCs w:val="28"/>
          <w:lang w:eastAsia="fr-FR"/>
        </w:rPr>
      </w:pPr>
      <w:r w:rsidRPr="00480F75">
        <w:rPr>
          <w:rFonts w:ascii="Times New Roman" w:eastAsia="Times New Roman" w:hAnsi="Times New Roman" w:cs="Times New Roman"/>
          <w:sz w:val="28"/>
          <w:szCs w:val="28"/>
          <w:lang w:eastAsia="fr-FR"/>
        </w:rPr>
        <w:t>Ligne</w:t>
      </w:r>
      <w:r w:rsidR="00D40C80">
        <w:rPr>
          <w:rFonts w:ascii="Times New Roman" w:eastAsia="Times New Roman" w:hAnsi="Times New Roman" w:cs="Times New Roman"/>
          <w:sz w:val="28"/>
          <w:szCs w:val="28"/>
          <w:lang w:eastAsia="fr-FR"/>
        </w:rPr>
        <w:t>s</w:t>
      </w:r>
      <w:r w:rsidRPr="00480F75">
        <w:rPr>
          <w:rFonts w:ascii="Times New Roman" w:eastAsia="Times New Roman" w:hAnsi="Times New Roman" w:cs="Times New Roman"/>
          <w:sz w:val="28"/>
          <w:szCs w:val="28"/>
          <w:lang w:eastAsia="fr-FR"/>
        </w:rPr>
        <w:t xml:space="preserve"> </w:t>
      </w:r>
      <w:r w:rsidR="000A2108" w:rsidRPr="00480F75">
        <w:rPr>
          <w:rFonts w:ascii="Times New Roman" w:eastAsia="Times New Roman" w:hAnsi="Times New Roman" w:cs="Times New Roman"/>
          <w:sz w:val="28"/>
          <w:szCs w:val="28"/>
          <w:lang w:eastAsia="fr-FR"/>
        </w:rPr>
        <w:t>T</w:t>
      </w:r>
      <w:r w:rsidR="00E12CCA" w:rsidRPr="00480F75">
        <w:rPr>
          <w:rFonts w:ascii="Times New Roman" w:eastAsia="Times New Roman" w:hAnsi="Times New Roman" w:cs="Times New Roman"/>
          <w:sz w:val="28"/>
          <w:szCs w:val="28"/>
          <w:lang w:eastAsia="fr-FR"/>
        </w:rPr>
        <w:t>1 :</w:t>
      </w:r>
      <w:r w:rsidR="000A2108" w:rsidRPr="00480F75">
        <w:rPr>
          <w:rFonts w:ascii="Times New Roman" w:eastAsia="Times New Roman" w:hAnsi="Times New Roman" w:cs="Times New Roman"/>
          <w:sz w:val="28"/>
          <w:szCs w:val="28"/>
          <w:lang w:eastAsia="fr-FR"/>
        </w:rPr>
        <w:t xml:space="preserve"> </w:t>
      </w:r>
      <w:r w:rsidR="00EB3262" w:rsidRPr="00480F75">
        <w:rPr>
          <w:rFonts w:ascii="Times New Roman" w:eastAsia="Times New Roman" w:hAnsi="Times New Roman" w:cs="Times New Roman"/>
          <w:sz w:val="28"/>
          <w:szCs w:val="28"/>
          <w:lang w:eastAsia="fr-FR"/>
        </w:rPr>
        <w:t>arrêt «</w:t>
      </w:r>
      <w:r w:rsidRPr="00480F75">
        <w:rPr>
          <w:rFonts w:ascii="Times New Roman" w:eastAsia="Times New Roman" w:hAnsi="Times New Roman" w:cs="Times New Roman"/>
          <w:sz w:val="28"/>
          <w:szCs w:val="28"/>
          <w:lang w:eastAsia="fr-FR"/>
        </w:rPr>
        <w:t>Campus</w:t>
      </w:r>
      <w:r w:rsidR="00EB3262" w:rsidRPr="00480F75">
        <w:rPr>
          <w:rFonts w:ascii="Times New Roman" w:eastAsia="Times New Roman" w:hAnsi="Times New Roman" w:cs="Times New Roman"/>
          <w:sz w:val="28"/>
          <w:szCs w:val="28"/>
          <w:lang w:eastAsia="fr-FR"/>
        </w:rPr>
        <w:t>»</w:t>
      </w:r>
      <w:r w:rsidRPr="00480F75">
        <w:rPr>
          <w:rFonts w:ascii="Times New Roman" w:eastAsia="Times New Roman" w:hAnsi="Times New Roman" w:cs="Times New Roman"/>
          <w:sz w:val="28"/>
          <w:szCs w:val="28"/>
          <w:lang w:eastAsia="fr-FR"/>
        </w:rPr>
        <w:t xml:space="preserve"> et F2 : arrêt «Place Colbert »</w:t>
      </w:r>
    </w:p>
    <w:p w:rsidR="004A5D37" w:rsidRDefault="00A80F2D" w:rsidP="004A5D37">
      <w:r w:rsidRPr="00CD7260">
        <w:rPr>
          <w:noProof/>
          <w:lang w:eastAsia="fr-FR"/>
        </w:rPr>
        <w:drawing>
          <wp:inline distT="0" distB="0" distL="0" distR="0" wp14:anchorId="4423A6A0" wp14:editId="26BC24D0">
            <wp:extent cx="974720" cy="928207"/>
            <wp:effectExtent l="0" t="0" r="0" b="5715"/>
            <wp:docPr id="1" name="Image 1" descr="C:\Users\Blandine\AppData\Local\Temp\AF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ndine\AppData\Local\Temp\AFPS.jpg"/>
                    <pic:cNvPicPr>
                      <a:picLocks noChangeAspect="1" noChangeArrowheads="1"/>
                    </pic:cNvPicPr>
                  </pic:nvPicPr>
                  <pic:blipFill>
                    <a:blip r:embed="rId7" cstate="print"/>
                    <a:srcRect/>
                    <a:stretch>
                      <a:fillRect/>
                    </a:stretch>
                  </pic:blipFill>
                  <pic:spPr bwMode="auto">
                    <a:xfrm>
                      <a:off x="0" y="0"/>
                      <a:ext cx="1010141" cy="961938"/>
                    </a:xfrm>
                    <a:prstGeom prst="rect">
                      <a:avLst/>
                    </a:prstGeom>
                    <a:noFill/>
                    <a:ln w="9525">
                      <a:noFill/>
                      <a:miter lim="800000"/>
                      <a:headEnd/>
                      <a:tailEnd/>
                    </a:ln>
                  </pic:spPr>
                </pic:pic>
              </a:graphicData>
            </a:graphic>
          </wp:inline>
        </w:drawing>
      </w:r>
    </w:p>
    <w:p w:rsidR="0083699C" w:rsidRDefault="008438E6" w:rsidP="0083699C">
      <w:pPr>
        <w:spacing w:after="0"/>
        <w:rPr>
          <w:sz w:val="24"/>
          <w:szCs w:val="24"/>
        </w:rPr>
      </w:pPr>
      <w:r>
        <w:t xml:space="preserve">Courriels : </w:t>
      </w:r>
      <w:hyperlink r:id="rId8" w:history="1">
        <w:r w:rsidRPr="009A0807">
          <w:rPr>
            <w:rStyle w:val="Lienhypertexte"/>
            <w:sz w:val="24"/>
            <w:szCs w:val="24"/>
          </w:rPr>
          <w:t>afpsrouen@gmail.com</w:t>
        </w:r>
      </w:hyperlink>
      <w:r w:rsidR="0083699C">
        <w:rPr>
          <w:sz w:val="24"/>
          <w:szCs w:val="24"/>
        </w:rPr>
        <w:t xml:space="preserve">        </w:t>
      </w:r>
    </w:p>
    <w:p w:rsidR="00A80F2D" w:rsidRDefault="008438E6" w:rsidP="00A80F2D">
      <w:pPr>
        <w:spacing w:after="0"/>
        <w:rPr>
          <w:rStyle w:val="CitationHTML"/>
        </w:rPr>
      </w:pPr>
      <w:r>
        <w:rPr>
          <w:sz w:val="24"/>
          <w:szCs w:val="24"/>
        </w:rPr>
        <w:t>S</w:t>
      </w:r>
      <w:r w:rsidR="0083699C">
        <w:rPr>
          <w:sz w:val="24"/>
          <w:szCs w:val="24"/>
        </w:rPr>
        <w:t xml:space="preserve">ite:  </w:t>
      </w:r>
      <w:r w:rsidR="0083699C" w:rsidRPr="00241828">
        <w:rPr>
          <w:rStyle w:val="CitationHTML"/>
          <w:u w:val="single"/>
        </w:rPr>
        <w:t>www.afps-rouen.fr/</w:t>
      </w:r>
      <w:r w:rsidR="0083699C">
        <w:rPr>
          <w:rStyle w:val="CitationHTML"/>
        </w:rPr>
        <w:t xml:space="preserve">  </w:t>
      </w:r>
    </w:p>
    <w:p w:rsidR="00A80F2D" w:rsidRPr="005A4C6E" w:rsidRDefault="008438E6" w:rsidP="00A80F2D">
      <w:pPr>
        <w:spacing w:after="0"/>
        <w:rPr>
          <w:rStyle w:val="CitationHTML"/>
          <w:i w:val="0"/>
        </w:rPr>
      </w:pPr>
      <w:r>
        <w:rPr>
          <w:rStyle w:val="CitationHTML"/>
        </w:rPr>
        <w:t xml:space="preserve">Adresse postale : </w:t>
      </w:r>
      <w:r w:rsidR="00A80F2D">
        <w:rPr>
          <w:rStyle w:val="CitationHTML"/>
        </w:rPr>
        <w:t>22 bis rue Dumont d’Urville-76000-Rouen</w:t>
      </w:r>
    </w:p>
    <w:p w:rsidR="009D2453" w:rsidRPr="009D2453" w:rsidRDefault="009D2453" w:rsidP="00EB3262">
      <w:pPr>
        <w:pBdr>
          <w:top w:val="single" w:sz="4" w:space="1" w:color="auto" w:shadow="1"/>
          <w:left w:val="single" w:sz="4" w:space="4" w:color="auto" w:shadow="1"/>
          <w:bottom w:val="single" w:sz="4" w:space="1" w:color="auto" w:shadow="1"/>
          <w:right w:val="single" w:sz="4" w:space="4" w:color="auto" w:shadow="1"/>
        </w:pBdr>
        <w:shd w:val="pct5" w:color="auto" w:fill="auto"/>
        <w:jc w:val="center"/>
        <w:rPr>
          <w:b/>
          <w:sz w:val="28"/>
          <w:szCs w:val="28"/>
        </w:rPr>
      </w:pPr>
      <w:r w:rsidRPr="009D2453">
        <w:rPr>
          <w:b/>
          <w:sz w:val="28"/>
          <w:szCs w:val="28"/>
        </w:rPr>
        <w:t>DOMINIQUE VIDAL</w:t>
      </w:r>
    </w:p>
    <w:p w:rsidR="009D2453" w:rsidRDefault="009D2453" w:rsidP="00EB3262">
      <w:pPr>
        <w:pBdr>
          <w:top w:val="single" w:sz="4" w:space="1" w:color="auto" w:shadow="1"/>
          <w:left w:val="single" w:sz="4" w:space="4" w:color="auto" w:shadow="1"/>
          <w:bottom w:val="single" w:sz="4" w:space="1" w:color="auto" w:shadow="1"/>
          <w:right w:val="single" w:sz="4" w:space="4" w:color="auto" w:shadow="1"/>
        </w:pBdr>
        <w:shd w:val="pct5" w:color="auto" w:fill="auto"/>
        <w:jc w:val="center"/>
        <w:rPr>
          <w:b/>
        </w:rPr>
      </w:pPr>
      <w:r>
        <w:rPr>
          <w:b/>
          <w:noProof/>
        </w:rPr>
        <w:drawing>
          <wp:inline distT="0" distB="0" distL="0" distR="0" wp14:anchorId="19A16387" wp14:editId="5F74012A">
            <wp:extent cx="1727200" cy="187981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224" cy="1925547"/>
                    </a:xfrm>
                    <a:prstGeom prst="rect">
                      <a:avLst/>
                    </a:prstGeom>
                    <a:noFill/>
                    <a:ln>
                      <a:noFill/>
                    </a:ln>
                  </pic:spPr>
                </pic:pic>
              </a:graphicData>
            </a:graphic>
          </wp:inline>
        </w:drawing>
      </w:r>
    </w:p>
    <w:p w:rsidR="004A5D37" w:rsidRPr="00BD5517" w:rsidRDefault="009D2453" w:rsidP="00EB3262">
      <w:pPr>
        <w:pBdr>
          <w:top w:val="single" w:sz="4" w:space="1" w:color="auto" w:shadow="1"/>
          <w:left w:val="single" w:sz="4" w:space="4" w:color="auto" w:shadow="1"/>
          <w:bottom w:val="single" w:sz="4" w:space="1" w:color="auto" w:shadow="1"/>
          <w:right w:val="single" w:sz="4" w:space="4" w:color="auto" w:shadow="1"/>
        </w:pBdr>
        <w:shd w:val="pct5" w:color="auto" w:fill="auto"/>
        <w:jc w:val="center"/>
        <w:rPr>
          <w:b/>
          <w:sz w:val="28"/>
          <w:szCs w:val="28"/>
        </w:rPr>
      </w:pPr>
      <w:r w:rsidRPr="00BD5517">
        <w:rPr>
          <w:b/>
          <w:sz w:val="28"/>
          <w:szCs w:val="28"/>
        </w:rPr>
        <w:t>J</w:t>
      </w:r>
      <w:r w:rsidR="004A5D37" w:rsidRPr="00BD5517">
        <w:rPr>
          <w:b/>
          <w:sz w:val="28"/>
          <w:szCs w:val="28"/>
        </w:rPr>
        <w:t>ournaliste, historien et spécialiste du conflit israélo-palestinien.</w:t>
      </w:r>
    </w:p>
    <w:p w:rsidR="004A5D37" w:rsidRPr="00BD5517" w:rsidRDefault="004A5D37" w:rsidP="0048246D">
      <w:pPr>
        <w:pBdr>
          <w:top w:val="single" w:sz="4" w:space="1" w:color="auto" w:shadow="1"/>
          <w:left w:val="single" w:sz="4" w:space="4" w:color="auto" w:shadow="1"/>
          <w:bottom w:val="single" w:sz="4" w:space="1" w:color="auto" w:shadow="1"/>
          <w:right w:val="single" w:sz="4" w:space="4" w:color="auto" w:shadow="1"/>
        </w:pBdr>
        <w:shd w:val="pct5" w:color="auto" w:fill="auto"/>
        <w:jc w:val="center"/>
        <w:rPr>
          <w:b/>
          <w:sz w:val="28"/>
          <w:szCs w:val="28"/>
        </w:rPr>
      </w:pPr>
      <w:r w:rsidRPr="00BD5517">
        <w:rPr>
          <w:b/>
          <w:sz w:val="28"/>
          <w:szCs w:val="28"/>
        </w:rPr>
        <w:t xml:space="preserve">Son dernier livre : « Antisionisme = antisémitisme ? </w:t>
      </w:r>
      <w:r w:rsidR="0048246D">
        <w:rPr>
          <w:b/>
          <w:sz w:val="28"/>
          <w:szCs w:val="28"/>
        </w:rPr>
        <w:t xml:space="preserve">       </w:t>
      </w:r>
      <w:r w:rsidRPr="00BD5517">
        <w:rPr>
          <w:b/>
          <w:sz w:val="28"/>
          <w:szCs w:val="28"/>
        </w:rPr>
        <w:t>Réponse à Emmanuel Macron. » (Libertalia, 2018)</w:t>
      </w:r>
    </w:p>
    <w:p w:rsidR="004A5D37" w:rsidRPr="004A5D37" w:rsidRDefault="004A5D37" w:rsidP="00EB3262">
      <w:pPr>
        <w:pBdr>
          <w:top w:val="single" w:sz="4" w:space="1" w:color="auto" w:shadow="1"/>
          <w:left w:val="single" w:sz="4" w:space="4" w:color="auto" w:shadow="1"/>
          <w:bottom w:val="single" w:sz="4" w:space="1" w:color="auto" w:shadow="1"/>
          <w:right w:val="single" w:sz="4" w:space="4" w:color="auto" w:shadow="1"/>
        </w:pBdr>
        <w:shd w:val="pct5" w:color="auto" w:fill="auto"/>
        <w:jc w:val="center"/>
        <w:rPr>
          <w:i/>
        </w:rPr>
      </w:pPr>
      <w:r w:rsidRPr="004A5D37">
        <w:rPr>
          <w:i/>
        </w:rPr>
        <w:t>«  Il s’agit d’une réflexion suscitée par une petite phrase du président de la République lors de la commémoration du 75e anniversaire de la rafle du Vel d’hiver, le 16 juillet dernier, en présence du Premier ministre israélien, invité pour la première fois: « Nous ne céderons rien à l’antisionisme, car c’est la forme réinventée de l‘antisémitisme ».</w:t>
      </w:r>
    </w:p>
    <w:p w:rsidR="00BB1039" w:rsidRDefault="004A5D37" w:rsidP="00EB3262">
      <w:pPr>
        <w:pBdr>
          <w:top w:val="single" w:sz="4" w:space="1" w:color="auto" w:shadow="1"/>
          <w:left w:val="single" w:sz="4" w:space="4" w:color="auto" w:shadow="1"/>
          <w:bottom w:val="single" w:sz="4" w:space="1" w:color="auto" w:shadow="1"/>
          <w:right w:val="single" w:sz="4" w:space="4" w:color="auto" w:shadow="1"/>
        </w:pBdr>
        <w:shd w:val="pct5" w:color="auto" w:fill="auto"/>
        <w:jc w:val="center"/>
        <w:rPr>
          <w:i/>
        </w:rPr>
      </w:pPr>
      <w:r w:rsidRPr="004A5D37">
        <w:rPr>
          <w:i/>
        </w:rPr>
        <w:t>C’est cet amalgame que je m'efforce de réfuter en revenant pour à tour sur l’histoire du sionisme, celle de l’antisionisme, celle de l’antisémitisme et sur les enjeux contemporains, proche-orientaux et français, de cette tentative de création d’un délit d’opinion</w:t>
      </w:r>
      <w:r w:rsidR="009D2453">
        <w:rPr>
          <w:i/>
        </w:rPr>
        <w:t> »</w:t>
      </w:r>
    </w:p>
    <w:p w:rsidR="005A4C6E" w:rsidRDefault="005A4C6E" w:rsidP="005A4C6E">
      <w:pPr>
        <w:spacing w:after="0"/>
        <w:rPr>
          <w:rStyle w:val="CitationHTML"/>
        </w:rPr>
      </w:pPr>
    </w:p>
    <w:p w:rsidR="005A4C6E" w:rsidRPr="005A4C6E" w:rsidRDefault="005A4C6E" w:rsidP="005A4C6E">
      <w:pPr>
        <w:spacing w:after="0"/>
        <w:rPr>
          <w:b/>
          <w:i/>
          <w:iCs/>
          <w:sz w:val="24"/>
          <w:szCs w:val="24"/>
        </w:rPr>
      </w:pPr>
      <w:r w:rsidRPr="005A4C6E">
        <w:rPr>
          <w:rStyle w:val="CitationHTML"/>
          <w:b/>
          <w:sz w:val="24"/>
          <w:szCs w:val="24"/>
        </w:rPr>
        <w:t>Initiative ayant reçu le soutien du Mouvement D’Action Non Violente et d’Artisans du monde</w:t>
      </w:r>
      <w:r w:rsidR="0048246D">
        <w:rPr>
          <w:rStyle w:val="CitationHTML"/>
          <w:b/>
          <w:sz w:val="24"/>
          <w:szCs w:val="24"/>
        </w:rPr>
        <w:t xml:space="preserve"> et d’Amnesty International</w:t>
      </w:r>
    </w:p>
    <w:p w:rsidR="005A4C6E" w:rsidRPr="00A80F2D" w:rsidRDefault="005A4C6E" w:rsidP="005A4C6E">
      <w:pPr>
        <w:jc w:val="center"/>
        <w:rPr>
          <w:i/>
        </w:rPr>
      </w:pPr>
    </w:p>
    <w:sectPr w:rsidR="005A4C6E" w:rsidRPr="00A80F2D" w:rsidSect="000A210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CF4" w:rsidRDefault="00552CF4" w:rsidP="00511426">
      <w:pPr>
        <w:spacing w:after="0" w:line="240" w:lineRule="auto"/>
      </w:pPr>
      <w:r>
        <w:separator/>
      </w:r>
    </w:p>
  </w:endnote>
  <w:endnote w:type="continuationSeparator" w:id="0">
    <w:p w:rsidR="00552CF4" w:rsidRDefault="00552CF4" w:rsidP="0051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CF4" w:rsidRDefault="00552CF4" w:rsidP="00511426">
      <w:pPr>
        <w:spacing w:after="0" w:line="240" w:lineRule="auto"/>
      </w:pPr>
      <w:r>
        <w:separator/>
      </w:r>
    </w:p>
  </w:footnote>
  <w:footnote w:type="continuationSeparator" w:id="0">
    <w:p w:rsidR="00552CF4" w:rsidRDefault="00552CF4" w:rsidP="005114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39"/>
    <w:rsid w:val="00007E09"/>
    <w:rsid w:val="000A2108"/>
    <w:rsid w:val="00150003"/>
    <w:rsid w:val="001838A3"/>
    <w:rsid w:val="002C699A"/>
    <w:rsid w:val="00480F75"/>
    <w:rsid w:val="0048246D"/>
    <w:rsid w:val="00495508"/>
    <w:rsid w:val="004A5D37"/>
    <w:rsid w:val="004E6D79"/>
    <w:rsid w:val="00511426"/>
    <w:rsid w:val="00552CF4"/>
    <w:rsid w:val="005A4C6E"/>
    <w:rsid w:val="006B0354"/>
    <w:rsid w:val="0083699C"/>
    <w:rsid w:val="008438E6"/>
    <w:rsid w:val="00914352"/>
    <w:rsid w:val="009D2453"/>
    <w:rsid w:val="00A463EC"/>
    <w:rsid w:val="00A80F2D"/>
    <w:rsid w:val="00BB1039"/>
    <w:rsid w:val="00BD5517"/>
    <w:rsid w:val="00C80012"/>
    <w:rsid w:val="00D40C80"/>
    <w:rsid w:val="00DF0E0B"/>
    <w:rsid w:val="00E12CCA"/>
    <w:rsid w:val="00EB3262"/>
    <w:rsid w:val="00F726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FCB86-904F-41E4-8C38-AE2450D1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03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1039"/>
    <w:rPr>
      <w:color w:val="0000FF"/>
      <w:u w:val="single"/>
    </w:rPr>
  </w:style>
  <w:style w:type="character" w:styleId="CitationHTML">
    <w:name w:val="HTML Cite"/>
    <w:basedOn w:val="Policepardfaut"/>
    <w:uiPriority w:val="99"/>
    <w:semiHidden/>
    <w:unhideWhenUsed/>
    <w:rsid w:val="00BB1039"/>
    <w:rPr>
      <w:i/>
      <w:iCs/>
    </w:rPr>
  </w:style>
  <w:style w:type="paragraph" w:styleId="Notedebasdepage">
    <w:name w:val="footnote text"/>
    <w:basedOn w:val="Normal"/>
    <w:link w:val="NotedebasdepageCar"/>
    <w:uiPriority w:val="99"/>
    <w:semiHidden/>
    <w:unhideWhenUsed/>
    <w:rsid w:val="005114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1426"/>
    <w:rPr>
      <w:sz w:val="20"/>
      <w:szCs w:val="20"/>
    </w:rPr>
  </w:style>
  <w:style w:type="character" w:styleId="Appelnotedebasdep">
    <w:name w:val="footnote reference"/>
    <w:basedOn w:val="Policepardfaut"/>
    <w:uiPriority w:val="99"/>
    <w:semiHidden/>
    <w:unhideWhenUsed/>
    <w:rsid w:val="00511426"/>
    <w:rPr>
      <w:vertAlign w:val="superscript"/>
    </w:rPr>
  </w:style>
  <w:style w:type="character" w:styleId="Mentionnonrsolue">
    <w:name w:val="Unresolved Mention"/>
    <w:basedOn w:val="Policepardfaut"/>
    <w:uiPriority w:val="99"/>
    <w:semiHidden/>
    <w:unhideWhenUsed/>
    <w:rsid w:val="008438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psrouen@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19535-C2E0-4A3F-B37B-C8CF50D6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TOUBOULIE</dc:creator>
  <cp:keywords/>
  <dc:description/>
  <cp:lastModifiedBy>Jean-Luc TOUBOULIE</cp:lastModifiedBy>
  <cp:revision>2</cp:revision>
  <cp:lastPrinted>2018-03-20T17:47:00Z</cp:lastPrinted>
  <dcterms:created xsi:type="dcterms:W3CDTF">2018-03-21T13:21:00Z</dcterms:created>
  <dcterms:modified xsi:type="dcterms:W3CDTF">2018-03-21T13:21:00Z</dcterms:modified>
</cp:coreProperties>
</file>